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AA1F37">
        <w:rPr>
          <w:color w:val="FF0000"/>
          <w:sz w:val="28"/>
          <w:szCs w:val="28"/>
        </w:rPr>
        <w:t>394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AA1F37" w:rsidR="00AA1F37">
        <w:rPr>
          <w:bCs/>
          <w:sz w:val="28"/>
          <w:szCs w:val="28"/>
        </w:rPr>
        <w:t>86MS0053-01-2024-002395-88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AA1F37">
        <w:rPr>
          <w:szCs w:val="28"/>
        </w:rPr>
        <w:t xml:space="preserve">Зырянова Владислава Николаевича, </w:t>
      </w:r>
      <w:r w:rsidR="00894518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894518">
        <w:rPr>
          <w:szCs w:val="28"/>
        </w:rPr>
        <w:t>*</w:t>
      </w:r>
      <w:r w:rsidR="00C04367">
        <w:rPr>
          <w:szCs w:val="28"/>
        </w:rPr>
        <w:t>,</w:t>
      </w:r>
      <w:r w:rsidRPr="00997E3B" w:rsidR="00B039F6">
        <w:rPr>
          <w:szCs w:val="28"/>
        </w:rPr>
        <w:t xml:space="preserve"> гражданина Российской Федерации, </w:t>
      </w:r>
      <w:r w:rsidR="00894518">
        <w:rPr>
          <w:szCs w:val="28"/>
        </w:rPr>
        <w:t>*</w:t>
      </w:r>
      <w:r w:rsidR="00B039F6">
        <w:rPr>
          <w:szCs w:val="28"/>
        </w:rPr>
        <w:t xml:space="preserve"> </w:t>
      </w:r>
      <w:r w:rsidRPr="00997E3B" w:rsidR="00B039F6">
        <w:rPr>
          <w:szCs w:val="28"/>
        </w:rPr>
        <w:t xml:space="preserve">работающего, зарегистрированного </w:t>
      </w:r>
      <w:r w:rsidR="00AA1F37">
        <w:rPr>
          <w:szCs w:val="28"/>
        </w:rPr>
        <w:t xml:space="preserve">и </w:t>
      </w:r>
      <w:r w:rsidRPr="00997E3B" w:rsidR="00AA1F37">
        <w:rPr>
          <w:szCs w:val="28"/>
        </w:rPr>
        <w:t xml:space="preserve">проживающего </w:t>
      </w:r>
      <w:r w:rsidRPr="00997E3B" w:rsidR="00AA4801">
        <w:rPr>
          <w:szCs w:val="28"/>
        </w:rPr>
        <w:t xml:space="preserve">по адресу: ХМАО-Югра г.Нягань, </w:t>
      </w:r>
      <w:r w:rsidR="00894518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19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 w:rsidR="00F77171">
        <w:rPr>
          <w:color w:val="000000" w:themeColor="text1"/>
          <w:sz w:val="28"/>
          <w:szCs w:val="28"/>
        </w:rPr>
        <w:t>09</w:t>
      </w:r>
      <w:r w:rsidR="00F54F0D">
        <w:rPr>
          <w:color w:val="000000" w:themeColor="text1"/>
          <w:sz w:val="28"/>
          <w:szCs w:val="28"/>
        </w:rPr>
        <w:t xml:space="preserve"> часов </w:t>
      </w:r>
      <w:r w:rsidR="00F77171">
        <w:rPr>
          <w:color w:val="000000" w:themeColor="text1"/>
          <w:sz w:val="28"/>
          <w:szCs w:val="28"/>
        </w:rPr>
        <w:t>4</w:t>
      </w:r>
      <w:r w:rsidR="00AA1F37">
        <w:rPr>
          <w:color w:val="000000" w:themeColor="text1"/>
          <w:sz w:val="28"/>
          <w:szCs w:val="28"/>
        </w:rPr>
        <w:t>0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 w:rsidR="00AA1F37">
        <w:rPr>
          <w:color w:val="000000" w:themeColor="text1"/>
          <w:sz w:val="28"/>
          <w:szCs w:val="28"/>
        </w:rPr>
        <w:t>не дома № 20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 w:rsidR="00D0713F">
        <w:rPr>
          <w:color w:val="000000" w:themeColor="text1"/>
          <w:sz w:val="28"/>
          <w:szCs w:val="28"/>
        </w:rPr>
        <w:t>Интернациональной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Зырянов В.Н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Pr="00AA1F37" w:rsidR="00AA1F37">
        <w:t xml:space="preserve"> </w:t>
      </w:r>
      <w:r w:rsidR="00894518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5E1FEC" w:rsidP="005E1FEC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Pr="000027DA">
        <w:rPr>
          <w:sz w:val="28"/>
          <w:szCs w:val="28"/>
        </w:rPr>
        <w:t>об административном правонарушени</w:t>
      </w:r>
      <w:r>
        <w:rPr>
          <w:sz w:val="28"/>
          <w:szCs w:val="28"/>
        </w:rPr>
        <w:t xml:space="preserve">и Зырянов В.Н. с протоколом согласился, свою вину признал </w:t>
      </w:r>
      <w:r>
        <w:rPr>
          <w:sz w:val="28"/>
          <w:szCs w:val="28"/>
        </w:rPr>
        <w:t>полностью.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Заслушав Зырянова В.Н., и</w:t>
      </w:r>
      <w:r w:rsidRPr="00344B56" w:rsidR="003652A8">
        <w:rPr>
          <w:sz w:val="28"/>
          <w:szCs w:val="28"/>
        </w:rPr>
        <w:t>сследовав материалы дела,</w:t>
      </w:r>
      <w:r w:rsidR="003652A8"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 w:rsidR="003652A8"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Объектом </w:t>
      </w:r>
      <w:r>
        <w:rPr>
          <w:color w:val="000000" w:themeColor="text1"/>
          <w:sz w:val="28"/>
          <w:szCs w:val="28"/>
        </w:rPr>
        <w:t>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</w:t>
      </w:r>
      <w:r>
        <w:rPr>
          <w:color w:val="000000" w:themeColor="text1"/>
          <w:sz w:val="28"/>
          <w:szCs w:val="28"/>
        </w:rPr>
        <w:t>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</w:t>
      </w:r>
      <w:r>
        <w:rPr>
          <w:color w:val="000000" w:themeColor="text1"/>
          <w:sz w:val="28"/>
          <w:szCs w:val="28"/>
        </w:rPr>
        <w:t>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AA1F37">
        <w:rPr>
          <w:color w:val="000000" w:themeColor="text1"/>
          <w:sz w:val="28"/>
          <w:szCs w:val="28"/>
        </w:rPr>
        <w:t>Зырянова В.Н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AA1F37">
        <w:rPr>
          <w:color w:val="000000" w:themeColor="text1"/>
          <w:sz w:val="28"/>
          <w:szCs w:val="28"/>
        </w:rPr>
        <w:t>552048/1227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F77171">
        <w:rPr>
          <w:color w:val="000000" w:themeColor="text1"/>
          <w:sz w:val="28"/>
          <w:szCs w:val="28"/>
        </w:rPr>
        <w:t>19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AA1F37">
        <w:rPr>
          <w:color w:val="000000" w:themeColor="text1"/>
          <w:sz w:val="28"/>
          <w:szCs w:val="28"/>
        </w:rPr>
        <w:t>Зыряновым В.Н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894518">
        <w:rPr>
          <w:color w:val="000000" w:themeColor="text1"/>
          <w:sz w:val="28"/>
          <w:szCs w:val="28"/>
        </w:rPr>
        <w:t>*</w:t>
      </w:r>
      <w:r w:rsidR="00AA1F37">
        <w:rPr>
          <w:color w:val="000000" w:themeColor="text1"/>
          <w:sz w:val="28"/>
          <w:szCs w:val="28"/>
        </w:rPr>
        <w:t xml:space="preserve"> Е.К</w:t>
      </w:r>
      <w:r w:rsidR="00F77171">
        <w:rPr>
          <w:color w:val="000000" w:themeColor="text1"/>
          <w:sz w:val="28"/>
          <w:szCs w:val="28"/>
        </w:rPr>
        <w:t>. от 19</w:t>
      </w:r>
      <w:r w:rsidRPr="00D0713F">
        <w:rPr>
          <w:color w:val="000000" w:themeColor="text1"/>
          <w:sz w:val="28"/>
          <w:szCs w:val="28"/>
        </w:rPr>
        <w:t>.03.2024, в которых он</w:t>
      </w:r>
      <w:r w:rsidR="00AA1F37">
        <w:rPr>
          <w:color w:val="000000" w:themeColor="text1"/>
          <w:sz w:val="28"/>
          <w:szCs w:val="28"/>
        </w:rPr>
        <w:t>а поясняет, что 19</w:t>
      </w:r>
      <w:r w:rsidRPr="00D0713F">
        <w:rPr>
          <w:color w:val="000000" w:themeColor="text1"/>
          <w:sz w:val="28"/>
          <w:szCs w:val="28"/>
        </w:rPr>
        <w:t>.03.2024 вызвал</w:t>
      </w:r>
      <w:r w:rsidR="00AA1F37">
        <w:rPr>
          <w:color w:val="000000" w:themeColor="text1"/>
          <w:sz w:val="28"/>
          <w:szCs w:val="28"/>
        </w:rPr>
        <w:t>а</w:t>
      </w:r>
      <w:r w:rsidRPr="00D0713F">
        <w:rPr>
          <w:color w:val="000000" w:themeColor="text1"/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такси через приложение «Яндекс Такси</w:t>
      </w:r>
      <w:r w:rsidRPr="00D0713F">
        <w:rPr>
          <w:color w:val="000000" w:themeColor="text1"/>
          <w:sz w:val="28"/>
          <w:szCs w:val="28"/>
        </w:rPr>
        <w:t xml:space="preserve">», </w:t>
      </w:r>
      <w:r w:rsidR="00AA1F37">
        <w:rPr>
          <w:color w:val="000000" w:themeColor="text1"/>
          <w:sz w:val="28"/>
          <w:szCs w:val="28"/>
        </w:rPr>
        <w:t>стоимость поезд</w:t>
      </w:r>
      <w:r w:rsidR="005E1FEC">
        <w:rPr>
          <w:color w:val="000000" w:themeColor="text1"/>
          <w:sz w:val="28"/>
          <w:szCs w:val="28"/>
        </w:rPr>
        <w:t>ки</w:t>
      </w:r>
      <w:r w:rsidR="00AA1F37">
        <w:rPr>
          <w:color w:val="000000" w:themeColor="text1"/>
          <w:sz w:val="28"/>
          <w:szCs w:val="28"/>
        </w:rPr>
        <w:t xml:space="preserve"> составила 173</w:t>
      </w:r>
      <w:r>
        <w:rPr>
          <w:color w:val="000000" w:themeColor="text1"/>
          <w:sz w:val="28"/>
          <w:szCs w:val="28"/>
        </w:rPr>
        <w:t xml:space="preserve"> руб. </w:t>
      </w:r>
      <w:r w:rsidR="00AA1F37">
        <w:rPr>
          <w:color w:val="000000" w:themeColor="text1"/>
          <w:sz w:val="28"/>
          <w:szCs w:val="28"/>
        </w:rPr>
        <w:t>вовремя поезд</w:t>
      </w:r>
      <w:r w:rsidR="005E1FEC">
        <w:rPr>
          <w:color w:val="000000" w:themeColor="text1"/>
          <w:sz w:val="28"/>
          <w:szCs w:val="28"/>
        </w:rPr>
        <w:t>к</w:t>
      </w:r>
      <w:r w:rsidR="00AA1F37">
        <w:rPr>
          <w:color w:val="000000" w:themeColor="text1"/>
          <w:sz w:val="28"/>
          <w:szCs w:val="28"/>
        </w:rPr>
        <w:t>и машину остановили сотрудники ДПС</w:t>
      </w:r>
      <w:r w:rsidRPr="00D0713F"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 w:rsidR="00AA1F37">
        <w:rPr>
          <w:color w:val="000000" w:themeColor="text1"/>
          <w:sz w:val="28"/>
          <w:szCs w:val="28"/>
        </w:rPr>
        <w:t>Зырянова В.Н</w:t>
      </w:r>
      <w:r w:rsidR="00F77171">
        <w:rPr>
          <w:color w:val="000000" w:themeColor="text1"/>
          <w:sz w:val="28"/>
          <w:szCs w:val="28"/>
        </w:rPr>
        <w:t>. от 19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</w:t>
      </w:r>
      <w:r w:rsidR="00F77171">
        <w:rPr>
          <w:color w:val="000000" w:themeColor="text1"/>
          <w:sz w:val="28"/>
          <w:szCs w:val="28"/>
        </w:rPr>
        <w:t>решения 19</w:t>
      </w:r>
      <w:r w:rsidRPr="00AA4801">
        <w:rPr>
          <w:color w:val="000000" w:themeColor="text1"/>
          <w:sz w:val="28"/>
          <w:szCs w:val="28"/>
        </w:rPr>
        <w:t>.03.2024;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894518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AA1F37">
        <w:rPr>
          <w:color w:val="000000" w:themeColor="text1"/>
          <w:sz w:val="28"/>
          <w:szCs w:val="28"/>
        </w:rPr>
        <w:t>Зырянов В.Н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статьи 26.11 Кодекса Российской Федерации об админис</w:t>
      </w:r>
      <w:r w:rsidRPr="008B4423">
        <w:rPr>
          <w:color w:val="000000"/>
          <w:sz w:val="28"/>
          <w:szCs w:val="28"/>
        </w:rPr>
        <w:t xml:space="preserve">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AA1F37">
        <w:rPr>
          <w:color w:val="000000" w:themeColor="text1"/>
          <w:sz w:val="28"/>
          <w:szCs w:val="28"/>
        </w:rPr>
        <w:t>Зырянова В.Н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</w:t>
        </w:r>
        <w:r w:rsidRPr="00CD6B81">
          <w:rPr>
            <w:rFonts w:eastAsiaTheme="minorHAnsi"/>
            <w:sz w:val="28"/>
            <w:szCs w:val="28"/>
            <w:lang w:eastAsia="en-US"/>
          </w:rPr>
          <w:t>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Зырянову В.Н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</w:t>
      </w:r>
      <w:r w:rsidRPr="00E13ADE">
        <w:rPr>
          <w:sz w:val="28"/>
          <w:szCs w:val="28"/>
        </w:rPr>
        <w:t>ющие административную ответственность.</w:t>
      </w:r>
    </w:p>
    <w:p w:rsidR="005E1FEC" w:rsidP="005E1FEC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>
        <w:rPr>
          <w:sz w:val="28"/>
          <w:szCs w:val="28"/>
        </w:rPr>
        <w:t>Зыряновым В.Н.</w:t>
      </w:r>
      <w:r>
        <w:rPr>
          <w:sz w:val="28"/>
        </w:rPr>
        <w:t xml:space="preserve"> своей вины.</w:t>
      </w:r>
    </w:p>
    <w:p w:rsidR="005E1FEC" w:rsidP="005E1FEC">
      <w:pPr>
        <w:ind w:right="282" w:firstLine="720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мировым судьей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</w:t>
      </w:r>
      <w:r>
        <w:rPr>
          <w:color w:val="000000" w:themeColor="text1"/>
          <w:sz w:val="28"/>
          <w:szCs w:val="28"/>
        </w:rPr>
        <w:t xml:space="preserve">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5E1F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</w:t>
      </w:r>
      <w:r>
        <w:rPr>
          <w:color w:val="000000" w:themeColor="text1"/>
          <w:sz w:val="28"/>
          <w:szCs w:val="28"/>
        </w:rPr>
        <w:t>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A1F37">
        <w:rPr>
          <w:color w:val="000000" w:themeColor="text1"/>
          <w:sz w:val="28"/>
          <w:szCs w:val="28"/>
        </w:rPr>
        <w:t xml:space="preserve">Зырянова Владислава Николаевича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</w:t>
      </w:r>
      <w:r>
        <w:rPr>
          <w:color w:val="000000"/>
          <w:sz w:val="28"/>
          <w:szCs w:val="28"/>
        </w:rPr>
        <w:t>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 xml:space="preserve"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Банковский счет, </w:t>
      </w:r>
      <w:r>
        <w:rPr>
          <w:color w:val="000000"/>
          <w:sz w:val="28"/>
          <w:szCs w:val="28"/>
        </w:rPr>
        <w:t>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AA1F37" w:rsidR="00AA1F37">
        <w:rPr>
          <w:color w:val="000000"/>
          <w:sz w:val="28"/>
          <w:szCs w:val="28"/>
        </w:rPr>
        <w:t>0412365400535003942414105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</w:t>
      </w:r>
      <w:r w:rsidRPr="00B71CFB">
        <w:rPr>
          <w:rFonts w:ascii="Roboto" w:hAnsi="Roboto"/>
          <w:color w:val="000000"/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</w:t>
      </w:r>
      <w:r w:rsidRPr="00B71CFB">
        <w:rPr>
          <w:rFonts w:ascii="Roboto" w:hAnsi="Roboto"/>
          <w:color w:val="000000"/>
          <w:sz w:val="28"/>
          <w:szCs w:val="28"/>
        </w:rPr>
        <w:t xml:space="preserve">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 xml:space="preserve">. В тот же срок должна быть предъявлена квитанция об </w:t>
      </w:r>
      <w:r w:rsidRPr="00B71CFB">
        <w:rPr>
          <w:color w:val="000000"/>
          <w:sz w:val="28"/>
          <w:szCs w:val="28"/>
        </w:rPr>
        <w:t>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</w:t>
      </w:r>
      <w:r>
        <w:rPr>
          <w:color w:val="000000" w:themeColor="text1"/>
          <w:sz w:val="28"/>
          <w:szCs w:val="28"/>
        </w:rPr>
        <w:t>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>ет постановление с отметкой о его неуплате судебному приставу-исполнителю для</w:t>
      </w:r>
      <w:r>
        <w:rPr>
          <w:sz w:val="28"/>
          <w:szCs w:val="28"/>
        </w:rPr>
        <w:t xml:space="preserve">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>
        <w:rPr>
          <w:sz w:val="28"/>
          <w:szCs w:val="28"/>
        </w:rPr>
        <w:t>административного ареста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</w:t>
      </w:r>
      <w:r>
        <w:rPr>
          <w:sz w:val="28"/>
          <w:szCs w:val="28"/>
        </w:rPr>
        <w:t>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894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027DA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5E1FEC"/>
    <w:rsid w:val="00602104"/>
    <w:rsid w:val="00650131"/>
    <w:rsid w:val="006B1567"/>
    <w:rsid w:val="006E483B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94518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1F37"/>
    <w:rsid w:val="00AA4801"/>
    <w:rsid w:val="00B0040A"/>
    <w:rsid w:val="00B039F6"/>
    <w:rsid w:val="00B17617"/>
    <w:rsid w:val="00B71CFB"/>
    <w:rsid w:val="00BA2816"/>
    <w:rsid w:val="00BA7F38"/>
    <w:rsid w:val="00BD7BD2"/>
    <w:rsid w:val="00BF4939"/>
    <w:rsid w:val="00C003ED"/>
    <w:rsid w:val="00C04367"/>
    <w:rsid w:val="00C14F1A"/>
    <w:rsid w:val="00C3202A"/>
    <w:rsid w:val="00C7329A"/>
    <w:rsid w:val="00C739F3"/>
    <w:rsid w:val="00CD6562"/>
    <w:rsid w:val="00CD6B81"/>
    <w:rsid w:val="00CF6415"/>
    <w:rsid w:val="00D024CD"/>
    <w:rsid w:val="00D0713F"/>
    <w:rsid w:val="00D34B6B"/>
    <w:rsid w:val="00D5726B"/>
    <w:rsid w:val="00D81710"/>
    <w:rsid w:val="00D961EC"/>
    <w:rsid w:val="00DF5155"/>
    <w:rsid w:val="00E13ADE"/>
    <w:rsid w:val="00E256F2"/>
    <w:rsid w:val="00F51CE8"/>
    <w:rsid w:val="00F52CDE"/>
    <w:rsid w:val="00F54F0D"/>
    <w:rsid w:val="00F755F1"/>
    <w:rsid w:val="00F7717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EEE0-597A-4D99-BA5F-C125DCD2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